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  <w:color w:val="800080"/>
          <w:sz w:val="40"/>
          <w:szCs w:val="40"/>
        </w:rPr>
      </w:pPr>
      <w:r>
        <w:rPr>
          <w:b/>
          <w:caps/>
          <w:color w:val="800080"/>
          <w:sz w:val="40"/>
          <w:szCs w:val="40"/>
        </w:rPr>
      </w:r>
    </w:p>
    <w:p>
      <w:pPr>
        <w:pStyle w:val="Normal"/>
        <w:jc w:val="center"/>
        <w:rPr>
          <w:b/>
          <w:b/>
          <w:caps/>
          <w:color w:val="800080"/>
          <w:sz w:val="40"/>
          <w:szCs w:val="40"/>
        </w:rPr>
      </w:pPr>
      <w:r>
        <w:rPr>
          <w:b/>
          <w:caps/>
          <w:color w:val="800080"/>
          <w:sz w:val="40"/>
          <w:szCs w:val="40"/>
        </w:rPr>
      </w:r>
    </w:p>
    <w:p>
      <w:pPr>
        <w:pStyle w:val="Normal"/>
        <w:jc w:val="center"/>
        <w:rPr>
          <w:b/>
          <w:b/>
          <w:caps/>
          <w:color w:val="800080"/>
          <w:sz w:val="40"/>
          <w:szCs w:val="40"/>
        </w:rPr>
      </w:pPr>
      <w:r>
        <w:rPr>
          <w:b/>
          <w:caps/>
          <w:color w:val="800080"/>
          <w:sz w:val="40"/>
          <w:szCs w:val="40"/>
        </w:rPr>
        <w:t>Communiqué de presse</w:t>
      </w:r>
    </w:p>
    <w:p>
      <w:pPr>
        <w:pStyle w:val="Normal"/>
        <w:tabs>
          <w:tab w:val="clear" w:pos="709"/>
          <w:tab w:val="left" w:pos="3696" w:leader="none"/>
        </w:tabs>
        <w:jc w:val="center"/>
        <w:rPr>
          <w:b/>
          <w:b/>
          <w:caps/>
          <w:color w:val="800080"/>
          <w:sz w:val="32"/>
          <w:szCs w:val="32"/>
        </w:rPr>
      </w:pPr>
      <w:r>
        <w:rPr>
          <w:b/>
          <w:caps/>
          <w:color w:val="800080"/>
          <w:sz w:val="32"/>
          <w:szCs w:val="32"/>
        </w:rPr>
      </w:r>
    </w:p>
    <w:p>
      <w:pPr>
        <w:pStyle w:val="Normal"/>
        <w:jc w:val="center"/>
        <w:rPr>
          <w:b/>
          <w:b/>
          <w:caps/>
          <w:sz w:val="32"/>
        </w:rPr>
      </w:pPr>
      <w:r>
        <w:rPr>
          <w:b/>
          <w:caps/>
          <w:sz w:val="32"/>
        </w:rPr>
        <w:t>Peut-on réussir sans aucun effort ni aucun talent?</w:t>
      </w:r>
    </w:p>
    <w:p>
      <w:pPr>
        <w:pStyle w:val="Normal"/>
        <w:jc w:val="both"/>
        <w:rPr>
          <w:b/>
          <w:b/>
          <w:caps/>
          <w:sz w:val="32"/>
        </w:rPr>
      </w:pPr>
      <w:r>
        <w:rPr>
          <w:b/>
          <w:caps/>
          <w:sz w:val="32"/>
        </w:rPr>
      </w:r>
    </w:p>
    <w:p>
      <w:pPr>
        <w:pStyle w:val="Normal"/>
        <w:jc w:val="both"/>
        <w:rPr/>
      </w:pPr>
      <w:r>
        <w:rPr/>
        <w:t xml:space="preserve">La crise sanitaire a contraint le café philosophique de Montargis a mettre prématurément fin à ses débats. </w:t>
      </w:r>
    </w:p>
    <w:p>
      <w:pPr>
        <w:pStyle w:val="Normal"/>
        <w:jc w:val="both"/>
        <w:rPr/>
      </w:pPr>
      <w:r>
        <w:rPr/>
        <w:t xml:space="preserve">Les conditions n’ont pas été réunies ces dernières semaines pour organiser une nouvelle séance. </w:t>
      </w:r>
    </w:p>
    <w:p>
      <w:pPr>
        <w:pStyle w:val="Normal"/>
        <w:jc w:val="both"/>
        <w:rPr/>
      </w:pPr>
      <w:r>
        <w:rPr/>
        <w:t>Qu’à cela ne tienne : nous organiserons la prochaine séance, qui sera la première de la saison 12, le vendredi 18 septembre prochain au Belman (à confirmer). Le débat commencera à 19 heures, et le sujet sera celui qui avait été choisi il y a plusieurs mois par les participants du café philo : "Peut-on réussir sans aucun effort ni aucun talent ?"</w:t>
      </w:r>
    </w:p>
    <w:p>
      <w:pPr>
        <w:pStyle w:val="Normal"/>
        <w:jc w:val="both"/>
        <w:rPr/>
      </w:pPr>
      <w:r>
        <w:rPr/>
        <w:t>À bientôt et bonnes vacances !</w:t>
      </w:r>
    </w:p>
    <w:p>
      <w:pPr>
        <w:pStyle w:val="Normal"/>
        <w:jc w:val="both"/>
        <w:rPr/>
      </w:pPr>
      <w:r>
        <w:rPr/>
        <w:t>La participation sera libre et gratuite.</w:t>
      </w:r>
    </w:p>
    <w:p>
      <w:pPr>
        <w:pStyle w:val="Normal"/>
        <w:spacing w:before="0" w:after="120"/>
        <w:jc w:val="both"/>
        <w:rPr/>
      </w:pPr>
      <w:r>
        <w:rPr/>
        <w:t xml:space="preserve">Renseignements : </w:t>
      </w:r>
      <w:hyperlink r:id="rId2">
        <w:r>
          <w:rPr>
            <w:rStyle w:val="LienInternet"/>
          </w:rPr>
          <w:t>cafephilo.montargis@yahoo.fr</w:t>
        </w:r>
      </w:hyperlink>
      <w:r>
        <w:rPr/>
        <w:t xml:space="preserve"> et sur le site du café philosophique de Montargis : </w:t>
      </w:r>
      <w:hyperlink r:id="rId3">
        <w:r>
          <w:rPr>
            <w:rStyle w:val="LienInternet"/>
          </w:rPr>
          <w:t>http://cafephilosophique-montargis.hautetfort.com</w:t>
        </w:r>
      </w:hyperlink>
      <w:r>
        <w:rPr/>
        <w:t>.</w:t>
      </w:r>
    </w:p>
    <w:sectPr>
      <w:headerReference w:type="default" r:id="rId4"/>
      <w:footerReference w:type="default" r:id="rId5"/>
      <w:type w:val="nextPage"/>
      <w:pgSz w:w="11906" w:h="16838"/>
      <w:pgMar w:left="879" w:right="833" w:header="720" w:top="777" w:footer="720" w:bottom="7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0"/>
    <w:family w:val="roman"/>
    <w:pitch w:val="default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right="-13" w:hanging="0"/>
      <w:jc w:val="center"/>
      <w:rPr/>
    </w:pPr>
    <w:hyperlink r:id="rId1">
      <w:r>
        <w:rPr>
          <w:rStyle w:val="LienInternet"/>
          <w:rFonts w:cs="Arial" w:ascii="Arial" w:hAnsi="Arial"/>
        </w:rPr>
        <w:t>cafephilo.montargis@yahoo.fr</w:t>
      </w:r>
    </w:hyperlink>
    <w:r>
      <w:rPr>
        <w:rFonts w:cs="Arial" w:ascii="Arial" w:hAnsi="Arial"/>
        <w:sz w:val="20"/>
        <w:szCs w:val="20"/>
      </w:rPr>
      <w:t xml:space="preserve"> </w:t>
    </w:r>
    <w:r>
      <w:rPr>
        <w:rFonts w:cs="Symbol" w:ascii="Symbol" w:hAnsi="Symbol"/>
        <w:sz w:val="20"/>
        <w:szCs w:val="20"/>
      </w:rPr>
      <w:t></w:t>
    </w:r>
    <w:r>
      <w:rPr>
        <w:sz w:val="20"/>
        <w:szCs w:val="20"/>
      </w:rPr>
      <w:t xml:space="preserve"> </w:t>
    </w:r>
    <w:hyperlink r:id="rId2">
      <w:r>
        <w:rPr>
          <w:rStyle w:val="LienInternet"/>
          <w:rFonts w:cs="Arial" w:ascii="Arial" w:hAnsi="Arial"/>
        </w:rPr>
        <w:t>http://cafephilosophique-montargis.hautetfort.com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uppressLineNumbers/>
      <w:spacing w:before="0" w:after="120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2511425" cy="828040"/>
          <wp:effectExtent l="0" t="0" r="0" b="0"/>
          <wp:wrapTopAndBottom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0" t="-234" r="-80" b="-234"/>
                  <a:stretch>
                    <a:fillRect/>
                  </a:stretch>
                </pic:blipFill>
                <pic:spPr bwMode="auto">
                  <a:xfrm>
                    <a:off x="0" y="0"/>
                    <a:ext cx="25114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re2">
    <w:name w:val="Heading 2"/>
    <w:basedOn w:val="Normal"/>
    <w:next w:val="Corpsdetexte"/>
    <w:qFormat/>
    <w:pPr>
      <w:keepNext w:val="true"/>
      <w:numPr>
        <w:ilvl w:val="1"/>
        <w:numId w:val="1"/>
      </w:numPr>
      <w:tabs>
        <w:tab w:val="clear" w:pos="709"/>
        <w:tab w:val="left" w:pos="0" w:leader="none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WWDefaultParagraphFont1">
    <w:name w:val="WW-Default Paragraph Font1"/>
    <w:qFormat/>
    <w:rPr/>
  </w:style>
  <w:style w:type="character" w:styleId="WWDefaultParagraphFont11">
    <w:name w:val="WW-Default Paragraph Font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Policepardfaut">
    <w:name w:val="Police par défaut"/>
    <w:qFormat/>
    <w:rPr/>
  </w:style>
  <w:style w:type="character" w:styleId="Titre1Car">
    <w:name w:val="Titre 1 Car"/>
    <w:basedOn w:val="Policepardfaut"/>
    <w:qFormat/>
    <w:rPr/>
  </w:style>
  <w:style w:type="character" w:styleId="WW8Num2z0">
    <w:name w:val="WW8Num2z0"/>
    <w:qFormat/>
    <w:rPr/>
  </w:style>
  <w:style w:type="character" w:styleId="Policepardfaut1">
    <w:name w:val="Police par défaut1"/>
    <w:qFormat/>
    <w:rPr/>
  </w:style>
  <w:style w:type="character" w:styleId="LienInternet">
    <w:name w:val="Lien Internet"/>
    <w:basedOn w:val="Policepardfaut1"/>
    <w:rPr>
      <w:color w:val="0000FF"/>
      <w:u w:val="single"/>
      <w:lang w:bidi="zxx"/>
    </w:rPr>
  </w:style>
  <w:style w:type="character" w:styleId="Marquedecommentaire1">
    <w:name w:val="Marque de commentaire1"/>
    <w:basedOn w:val="Policepardfaut1"/>
    <w:qFormat/>
    <w:rPr/>
  </w:style>
  <w:style w:type="character" w:styleId="Applestylespan">
    <w:name w:val="apple-style-span"/>
    <w:basedOn w:val="Policepardfaut"/>
    <w:qFormat/>
    <w:rPr/>
  </w:style>
  <w:style w:type="character" w:styleId="Accentuationforte">
    <w:name w:val="Accentuation forte"/>
    <w:basedOn w:val="Policepardfaut"/>
    <w:qFormat/>
    <w:rPr>
      <w:b/>
      <w:bCs/>
    </w:rPr>
  </w:style>
  <w:style w:type="character" w:styleId="Pagenumber">
    <w:name w:val="page number"/>
    <w:basedOn w:val="Policepardfaut"/>
    <w:qFormat/>
    <w:rPr/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Corpsdetexte">
    <w:name w:val="Body Text"/>
    <w:basedOn w:val="Normal"/>
    <w:pPr/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WWCaption">
    <w:name w:val="WW-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WWCaption1">
    <w:name w:val="WW-Caption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pertoire">
    <w:name w:val="Répertoire"/>
    <w:basedOn w:val="Normal"/>
    <w:qFormat/>
    <w:pPr/>
    <w:rPr/>
  </w:style>
  <w:style w:type="paragraph" w:styleId="Titre11">
    <w:name w:val="Titre1"/>
    <w:basedOn w:val="Normal"/>
    <w:qFormat/>
    <w:pPr/>
    <w:rPr/>
  </w:style>
  <w:style w:type="paragraph" w:styleId="Lgende1">
    <w:name w:val="Légende1"/>
    <w:basedOn w:val="Normal"/>
    <w:qFormat/>
    <w:pPr/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Formulepolitesse1">
    <w:name w:val="Formule politesse1"/>
    <w:basedOn w:val="Normal"/>
    <w:qFormat/>
    <w:pPr/>
    <w:rPr/>
  </w:style>
  <w:style w:type="paragraph" w:styleId="Signature">
    <w:name w:val="Signature"/>
    <w:basedOn w:val="Normal"/>
    <w:pPr>
      <w:suppressLineNumbers/>
      <w:spacing w:before="0" w:after="60"/>
    </w:pPr>
    <w:rPr/>
  </w:style>
  <w:style w:type="paragraph" w:styleId="Salutations1">
    <w:name w:val="Salutations1"/>
    <w:basedOn w:val="Normal"/>
    <w:qFormat/>
    <w:pPr/>
    <w:rPr/>
  </w:style>
  <w:style w:type="paragraph" w:styleId="Attester">
    <w:name w:val="Attester"/>
    <w:basedOn w:val="Normal"/>
    <w:qFormat/>
    <w:pPr/>
    <w:rPr/>
  </w:style>
  <w:style w:type="paragraph" w:styleId="Testimonial">
    <w:name w:val="Testimonial"/>
    <w:basedOn w:val="Normal"/>
    <w:qFormat/>
    <w:pPr/>
    <w:rPr/>
  </w:style>
  <w:style w:type="paragraph" w:styleId="Textedebulles">
    <w:name w:val="Texte de bulles"/>
    <w:basedOn w:val="Normal"/>
    <w:qFormat/>
    <w:pPr/>
    <w:rPr/>
  </w:style>
  <w:style w:type="paragraph" w:styleId="Commentaire1">
    <w:name w:val="Commentaire1"/>
    <w:basedOn w:val="Normal"/>
    <w:qFormat/>
    <w:pPr/>
    <w:rPr/>
  </w:style>
  <w:style w:type="paragraph" w:styleId="Objetducommentaire">
    <w:name w:val="Objet du commentaire"/>
    <w:basedOn w:val="Commentaire1"/>
    <w:qFormat/>
    <w:pPr/>
    <w:rPr/>
  </w:style>
  <w:style w:type="paragraph" w:styleId="Contenuducadre">
    <w:name w:val="Contenu du cadre"/>
    <w:basedOn w:val="Corpsdetexte"/>
    <w:qFormat/>
    <w:pPr/>
    <w:rPr/>
  </w:style>
  <w:style w:type="paragraph" w:styleId="PrformatHTML">
    <w:name w:val="Préformaté HTML"/>
    <w:basedOn w:val="Normal"/>
    <w:qFormat/>
    <w:pPr/>
    <w:rPr/>
  </w:style>
  <w:style w:type="paragraph" w:styleId="Lignehorizontale">
    <w:name w:val="Ligne horizontale"/>
    <w:basedOn w:val="Normal"/>
    <w:next w:val="Corpsdetexte"/>
    <w:qFormat/>
    <w:pPr>
      <w:widowControl/>
      <w:suppressLineNumbers/>
      <w:pBdr>
        <w:bottom w:val="double" w:sz="2" w:space="0" w:color="808080"/>
      </w:pBdr>
      <w:spacing w:before="0" w:after="283"/>
    </w:pPr>
    <w:rPr>
      <w:rFonts w:eastAsia="Arial Unicode MS"/>
      <w:sz w:val="12"/>
      <w:szCs w:val="12"/>
    </w:rPr>
  </w:style>
  <w:style w:type="paragraph" w:styleId="Tabledesmatiresniveau1">
    <w:name w:val="TOC 1"/>
    <w:basedOn w:val="Normal"/>
    <w:pPr>
      <w:tabs>
        <w:tab w:val="clear" w:pos="709"/>
        <w:tab w:val="right" w:pos="10183" w:leader="dot"/>
      </w:tabs>
      <w:ind w:left="0" w:right="0" w:hanging="0"/>
      <w:jc w:val="both"/>
    </w:pPr>
    <w:rPr>
      <w:rFonts w:ascii="Arial" w:hAnsi="Arial" w:cs="Arial"/>
      <w:sz w:val="20"/>
    </w:rPr>
  </w:style>
  <w:style w:type="paragraph" w:styleId="Tabledesmatiresniveau2">
    <w:name w:val="TOC 2"/>
    <w:basedOn w:val="Normal"/>
    <w:pPr>
      <w:tabs>
        <w:tab w:val="clear" w:pos="709"/>
        <w:tab w:val="right" w:pos="9355" w:leader="dot"/>
      </w:tabs>
      <w:ind w:left="240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fephilo.montargis@yahoo.fr" TargetMode="External"/><Relationship Id="rId3" Type="http://schemas.openxmlformats.org/officeDocument/2006/relationships/hyperlink" Target="http://cafephilosophique-montargis.hautetfort.com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afephilo.montargis@yahoo.fr" TargetMode="External"/><Relationship Id="rId2" Type="http://schemas.openxmlformats.org/officeDocument/2006/relationships/hyperlink" Target="http://cafephilosophique-montargis.hautetfort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LibreOffice/6.4.4.2$Windows_X86_64 LibreOffice_project/3d775be2011f3886db32dfd395a6a6d1ca2630ff</Application>
  <Pages>1</Pages>
  <Words>134</Words>
  <Characters>791</Characters>
  <CharactersWithSpaces>918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2017-10-08T05:57:00Z</dcterms:created>
  <dc:creator>Bruno.Chiron</dc:creator>
  <dc:description/>
  <dc:language>fr-FR</dc:language>
  <cp:lastModifiedBy>Bruno Chiron</cp:lastModifiedBy>
  <cp:lastPrinted>2018-09-23T15:46:00Z</cp:lastPrinted>
  <dcterms:modified xsi:type="dcterms:W3CDTF">2020-07-19T18:25:37Z</dcterms:modified>
  <cp:revision>16</cp:revision>
  <dc:subject/>
  <dc:title>[Nom du destinataire]</dc:title>
</cp:coreProperties>
</file>